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22" w:rsidRDefault="0044358F" w:rsidP="0044358F">
      <w:pPr>
        <w:spacing w:after="0"/>
        <w:jc w:val="center"/>
        <w:rPr>
          <w:b/>
          <w:sz w:val="36"/>
        </w:rPr>
      </w:pPr>
      <w:r w:rsidRPr="0044358F">
        <w:rPr>
          <w:b/>
          <w:sz w:val="36"/>
        </w:rPr>
        <w:t>IU East Hiring Procedure</w:t>
      </w:r>
    </w:p>
    <w:p w:rsidR="007B2780" w:rsidRDefault="007B2780" w:rsidP="0044358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(</w:t>
      </w:r>
      <w:r w:rsidR="006D1B30">
        <w:rPr>
          <w:b/>
          <w:sz w:val="36"/>
        </w:rPr>
        <w:t>Full-Time Faculty &amp; Tenure-Track Positions</w:t>
      </w:r>
      <w:r>
        <w:rPr>
          <w:b/>
          <w:sz w:val="36"/>
        </w:rPr>
        <w:t>)</w:t>
      </w:r>
    </w:p>
    <w:p w:rsidR="007B2780" w:rsidRPr="0044358F" w:rsidRDefault="007B2780" w:rsidP="0044358F">
      <w:pPr>
        <w:spacing w:after="0"/>
        <w:jc w:val="center"/>
        <w:rPr>
          <w:b/>
          <w:sz w:val="36"/>
        </w:rPr>
      </w:pPr>
    </w:p>
    <w:p w:rsidR="0044358F" w:rsidRDefault="0044358F" w:rsidP="0044358F">
      <w:pPr>
        <w:spacing w:after="0"/>
        <w:jc w:val="center"/>
      </w:pPr>
      <w:r>
        <w:t xml:space="preserve">If you have questions, please contact Evelyn Gordon at </w:t>
      </w:r>
      <w:hyperlink r:id="rId5" w:history="1">
        <w:r w:rsidRPr="00C12CF6">
          <w:rPr>
            <w:rStyle w:val="Hyperlink"/>
          </w:rPr>
          <w:t>evgordon@iue.edu</w:t>
        </w:r>
      </w:hyperlink>
      <w:r>
        <w:t xml:space="preserve">. </w:t>
      </w:r>
    </w:p>
    <w:p w:rsidR="0044358F" w:rsidRDefault="0044358F" w:rsidP="0044358F">
      <w:pPr>
        <w:spacing w:after="0"/>
        <w:jc w:val="center"/>
      </w:pP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 xml:space="preserve">Human Resources will ensure that the department has approval to proceed with the posting from the area VC and the CFO. </w:t>
      </w: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 xml:space="preserve">Contact the Human Resources Director to discuss the job description and ensure that any necessary changes </w:t>
      </w:r>
      <w:proofErr w:type="gramStart"/>
      <w:r>
        <w:t>are made</w:t>
      </w:r>
      <w:r w:rsidR="00831312">
        <w:t xml:space="preserve"> and approved by the IU Compensation department</w:t>
      </w:r>
      <w:proofErr w:type="gramEnd"/>
      <w:r>
        <w:t xml:space="preserve">. </w:t>
      </w: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>Position Advertisement: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>All</w:t>
      </w:r>
      <w:r w:rsidR="006D1B30">
        <w:t xml:space="preserve"> FT Faculty/Tenure Track</w:t>
      </w:r>
      <w:r>
        <w:t xml:space="preserve"> positions </w:t>
      </w:r>
      <w:proofErr w:type="gramStart"/>
      <w:r>
        <w:t>are advertised</w:t>
      </w:r>
      <w:proofErr w:type="gramEnd"/>
      <w:r>
        <w:t xml:space="preserve"> on the IU East website, </w:t>
      </w:r>
      <w:proofErr w:type="spellStart"/>
      <w:r>
        <w:t>PeopleAdmin</w:t>
      </w:r>
      <w:proofErr w:type="spellEnd"/>
      <w:r>
        <w:t>, HigherEddJobs.com</w:t>
      </w:r>
      <w:r w:rsidR="006D1B30">
        <w:t>, and the Chronicle of Higher Education</w:t>
      </w:r>
      <w:r>
        <w:t>. To advertise in other publications, please contact the Human Resources Generalist.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 xml:space="preserve">External postings </w:t>
      </w:r>
      <w:proofErr w:type="gramStart"/>
      <w:r>
        <w:t>are posted</w:t>
      </w:r>
      <w:proofErr w:type="gramEnd"/>
      <w:r>
        <w:t xml:space="preserve"> for a minimum of </w:t>
      </w:r>
      <w:r w:rsidR="006D1B30">
        <w:t>30</w:t>
      </w:r>
      <w:r>
        <w:t xml:space="preserve"> days. </w:t>
      </w:r>
    </w:p>
    <w:p w:rsidR="00B50351" w:rsidRDefault="00DA58D7" w:rsidP="00B50351">
      <w:pPr>
        <w:pStyle w:val="ListParagraph"/>
        <w:numPr>
          <w:ilvl w:val="0"/>
          <w:numId w:val="1"/>
        </w:numPr>
        <w:spacing w:after="0"/>
      </w:pPr>
      <w:r>
        <w:t xml:space="preserve">Once position </w:t>
      </w:r>
      <w:proofErr w:type="gramStart"/>
      <w:r>
        <w:t>is posted</w:t>
      </w:r>
      <w:proofErr w:type="gramEnd"/>
      <w:r>
        <w:t>, Human Resources Generalist will send communication to the Hiring Official/ Search Committee regarding the job postings status and next steps.</w:t>
      </w:r>
    </w:p>
    <w:p w:rsidR="0044358F" w:rsidRDefault="009E1271" w:rsidP="0044358F">
      <w:pPr>
        <w:pStyle w:val="ListParagraph"/>
        <w:numPr>
          <w:ilvl w:val="0"/>
          <w:numId w:val="1"/>
        </w:numPr>
        <w:spacing w:after="0"/>
      </w:pPr>
      <w:r>
        <w:t>Initial Screening of Applicants</w:t>
      </w:r>
      <w:r w:rsidR="00B50351">
        <w:t>: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>Hiring Official/ Search Committee will review the applicant pool.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Hiring Official/ Search committee will designate the candidates they wish to interview and forward that list with justification for each selection to the Affirmative Action Officer. 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Affirmative Action Officer will review selected candidates and approve, or request additional information. </w:t>
      </w:r>
    </w:p>
    <w:p w:rsidR="00B34578" w:rsidRDefault="00B34578" w:rsidP="00B50351">
      <w:pPr>
        <w:pStyle w:val="ListParagraph"/>
        <w:numPr>
          <w:ilvl w:val="1"/>
          <w:numId w:val="1"/>
        </w:numPr>
        <w:spacing w:after="0"/>
      </w:pPr>
      <w:r>
        <w:t xml:space="preserve">Once approval comes from the Affirmative Action Office, update </w:t>
      </w:r>
      <w:proofErr w:type="spellStart"/>
      <w:r>
        <w:t>PeopleAdmin</w:t>
      </w:r>
      <w:proofErr w:type="spellEnd"/>
      <w:r>
        <w:t xml:space="preserve"> to eliminate non-selected candidates. Contact Human Resources Generalist for assistance if needed.</w:t>
      </w:r>
    </w:p>
    <w:p w:rsidR="009E1271" w:rsidRDefault="009E1271" w:rsidP="009E1271">
      <w:pPr>
        <w:pStyle w:val="ListParagraph"/>
        <w:numPr>
          <w:ilvl w:val="0"/>
          <w:numId w:val="1"/>
        </w:numPr>
        <w:spacing w:after="0"/>
      </w:pPr>
      <w:r>
        <w:t>Interview Process</w:t>
      </w:r>
    </w:p>
    <w:p w:rsidR="00115FB4" w:rsidRDefault="00B6795E" w:rsidP="00B6795E">
      <w:pPr>
        <w:pStyle w:val="ListParagraph"/>
        <w:numPr>
          <w:ilvl w:val="1"/>
          <w:numId w:val="1"/>
        </w:numPr>
        <w:spacing w:after="0"/>
      </w:pPr>
      <w:r>
        <w:t>Hiring Official/ Search Committee may conduct one or two rounds of interviews. Concerns regarding the interview questions can be directed to the Human Resources Director.</w:t>
      </w:r>
    </w:p>
    <w:p w:rsidR="00B50351" w:rsidRDefault="00115FB4" w:rsidP="00B6795E">
      <w:pPr>
        <w:pStyle w:val="ListParagraph"/>
        <w:numPr>
          <w:ilvl w:val="1"/>
          <w:numId w:val="1"/>
        </w:numPr>
        <w:spacing w:after="0"/>
      </w:pPr>
      <w:r>
        <w:t>Hiring Official needs to move candidates</w:t>
      </w:r>
      <w:r w:rsidR="00A4648B">
        <w:t xml:space="preserve"> to be interviewed along in the workflow (change status to “Selected for Interview”)</w:t>
      </w:r>
      <w:r w:rsidR="00B6795E">
        <w:t xml:space="preserve"> </w:t>
      </w:r>
    </w:p>
    <w:p w:rsidR="00AB1F50" w:rsidRDefault="00AB1F50" w:rsidP="00B6795E">
      <w:pPr>
        <w:pStyle w:val="ListParagraph"/>
        <w:numPr>
          <w:ilvl w:val="1"/>
          <w:numId w:val="1"/>
        </w:numPr>
        <w:spacing w:after="0"/>
      </w:pPr>
      <w:r>
        <w:t>Interviews will be scheduled by the Hiring Official or designee as appropriate for the position: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With the</w:t>
      </w:r>
      <w:r w:rsidR="006D1B30">
        <w:t xml:space="preserve"> Dean and/or</w:t>
      </w:r>
      <w:r>
        <w:t xml:space="preserve"> Vice Chancellor when appropriate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Faculty and staff will be notified if open sessions are scheduled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All candidates should meet with Human Resources for 15-20 minutes to discuss Benefit package</w:t>
      </w:r>
    </w:p>
    <w:p w:rsidR="00A54A56" w:rsidRDefault="00AB1F50" w:rsidP="00B34578">
      <w:pPr>
        <w:pStyle w:val="ListParagraph"/>
        <w:numPr>
          <w:ilvl w:val="2"/>
          <w:numId w:val="1"/>
        </w:numPr>
        <w:spacing w:after="0"/>
      </w:pPr>
      <w:r>
        <w:t>The Hiring Official will be tasked with escorting candidate(s) the day of the interview</w:t>
      </w:r>
    </w:p>
    <w:p w:rsidR="00B50351" w:rsidRDefault="00B34578" w:rsidP="0044358F">
      <w:pPr>
        <w:pStyle w:val="ListParagraph"/>
        <w:numPr>
          <w:ilvl w:val="0"/>
          <w:numId w:val="1"/>
        </w:numPr>
        <w:spacing w:after="0"/>
      </w:pPr>
      <w:r>
        <w:t>Candidate Evaluation &amp; Top Candidate Recommendation</w:t>
      </w:r>
    </w:p>
    <w:p w:rsidR="00B34578" w:rsidRDefault="00B34578" w:rsidP="00B34578">
      <w:pPr>
        <w:pStyle w:val="ListParagraph"/>
        <w:numPr>
          <w:ilvl w:val="1"/>
          <w:numId w:val="1"/>
        </w:numPr>
        <w:spacing w:after="0"/>
      </w:pPr>
      <w:r>
        <w:t xml:space="preserve">Hiring Official/ Search Committee should submit a written report of the candidates’ strengths and weaknesses </w:t>
      </w:r>
      <w:r w:rsidR="006D1B30">
        <w:t>to the</w:t>
      </w:r>
      <w:r w:rsidR="00343CC7">
        <w:t xml:space="preserve"> </w:t>
      </w:r>
      <w:r w:rsidR="00027FF8">
        <w:t>School Dean or D</w:t>
      </w:r>
      <w:bookmarkStart w:id="0" w:name="_GoBack"/>
      <w:bookmarkEnd w:id="0"/>
      <w:r w:rsidR="006D1B30">
        <w:t>epartment Chair where appropriate, the</w:t>
      </w:r>
      <w:r>
        <w:t xml:space="preserve"> Vice Chancellor</w:t>
      </w:r>
      <w:r w:rsidR="006D1B30">
        <w:t xml:space="preserve"> for Academic Affairs</w:t>
      </w:r>
      <w:r>
        <w:t xml:space="preserve">, the Affirmative Action Officer and the </w:t>
      </w:r>
      <w:r w:rsidR="00343CC7">
        <w:t>Human Resources Generalist</w:t>
      </w:r>
      <w:r w:rsidR="00660035">
        <w:t>, along with the recommendation for Top Candidate.</w:t>
      </w:r>
    </w:p>
    <w:p w:rsidR="00660035" w:rsidRDefault="00660035" w:rsidP="00B34578">
      <w:pPr>
        <w:pStyle w:val="ListParagraph"/>
        <w:numPr>
          <w:ilvl w:val="1"/>
          <w:numId w:val="1"/>
        </w:numPr>
        <w:spacing w:after="0"/>
      </w:pPr>
      <w:r>
        <w:lastRenderedPageBreak/>
        <w:t>Affirmative Action Officer will approve the selection or request additional information.</w:t>
      </w:r>
    </w:p>
    <w:p w:rsidR="00660035" w:rsidRDefault="00483727" w:rsidP="00660035">
      <w:pPr>
        <w:pStyle w:val="ListParagraph"/>
        <w:numPr>
          <w:ilvl w:val="0"/>
          <w:numId w:val="1"/>
        </w:numPr>
        <w:spacing w:after="0"/>
      </w:pPr>
      <w:r>
        <w:t>Background Check</w:t>
      </w:r>
      <w:r w:rsidR="00CA560C">
        <w:t>/ Reference Check/ Offer Extension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Human Resources will initiate a background check on the top candidate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The Hiring Official will conduct a reference check on the top candidate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 xml:space="preserve">The Hiring Official will contact the top candidate to extend an oral offer 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 xml:space="preserve">After candidate accepts oral offer, the Hiring Official will contact Human Resources, who will generate the offer letter. 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The supervisor or Human Resources can work with the candidate to set a start date.</w:t>
      </w:r>
    </w:p>
    <w:p w:rsidR="00CA560C" w:rsidRDefault="00CA560C" w:rsidP="00CA560C">
      <w:pPr>
        <w:pStyle w:val="ListParagraph"/>
        <w:numPr>
          <w:ilvl w:val="0"/>
          <w:numId w:val="1"/>
        </w:numPr>
        <w:spacing w:after="0"/>
      </w:pPr>
      <w:r>
        <w:t xml:space="preserve">Position Closing </w:t>
      </w:r>
    </w:p>
    <w:p w:rsidR="00115FB4" w:rsidRDefault="00CA560C" w:rsidP="00115FB4">
      <w:pPr>
        <w:pStyle w:val="ListParagraph"/>
        <w:numPr>
          <w:ilvl w:val="1"/>
          <w:numId w:val="1"/>
        </w:numPr>
        <w:spacing w:after="0"/>
      </w:pPr>
      <w:r>
        <w:t>Once the written offer has been accepted</w:t>
      </w:r>
      <w:r w:rsidR="00115FB4">
        <w:t>, the Hiring Official/ Search Committee will move the Top Candidate</w:t>
      </w:r>
      <w:r w:rsidR="00A4648B">
        <w:t xml:space="preserve"> status in </w:t>
      </w:r>
      <w:proofErr w:type="spellStart"/>
      <w:r w:rsidR="00A4648B">
        <w:t>PeopleAdmin</w:t>
      </w:r>
      <w:proofErr w:type="spellEnd"/>
      <w:r w:rsidR="00A4648B">
        <w:t xml:space="preserve"> to the status “Hired”.</w:t>
      </w:r>
    </w:p>
    <w:p w:rsidR="00CA560C" w:rsidRDefault="00A4648B" w:rsidP="00115FB4">
      <w:pPr>
        <w:pStyle w:val="ListParagraph"/>
        <w:numPr>
          <w:ilvl w:val="1"/>
          <w:numId w:val="1"/>
        </w:numPr>
        <w:spacing w:after="0"/>
      </w:pPr>
      <w:r>
        <w:t xml:space="preserve">Human Resources </w:t>
      </w:r>
      <w:r w:rsidR="00115FB4">
        <w:t xml:space="preserve">will notify </w:t>
      </w:r>
      <w:r>
        <w:t xml:space="preserve">interviewed </w:t>
      </w:r>
      <w:r w:rsidR="00115FB4">
        <w:t>candidates who have not been selected</w:t>
      </w:r>
      <w:r>
        <w:t xml:space="preserve">. </w:t>
      </w:r>
    </w:p>
    <w:p w:rsidR="00115FB4" w:rsidRDefault="00A4648B" w:rsidP="00115FB4">
      <w:pPr>
        <w:pStyle w:val="ListParagraph"/>
        <w:numPr>
          <w:ilvl w:val="1"/>
          <w:numId w:val="1"/>
        </w:numPr>
        <w:spacing w:after="0"/>
      </w:pPr>
      <w:r>
        <w:t>Human Resources will close out position in PeopleAdmin.</w:t>
      </w:r>
    </w:p>
    <w:sectPr w:rsidR="00115FB4" w:rsidSect="007B27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642"/>
    <w:multiLevelType w:val="hybridMultilevel"/>
    <w:tmpl w:val="0A3CF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F"/>
    <w:rsid w:val="00027FF8"/>
    <w:rsid w:val="00033FC1"/>
    <w:rsid w:val="000428C0"/>
    <w:rsid w:val="00115FB4"/>
    <w:rsid w:val="00343CC7"/>
    <w:rsid w:val="0044358F"/>
    <w:rsid w:val="00483727"/>
    <w:rsid w:val="00660035"/>
    <w:rsid w:val="006A47C9"/>
    <w:rsid w:val="006B2241"/>
    <w:rsid w:val="006D1B30"/>
    <w:rsid w:val="007B2780"/>
    <w:rsid w:val="00831312"/>
    <w:rsid w:val="009E1271"/>
    <w:rsid w:val="00A4648B"/>
    <w:rsid w:val="00A54A56"/>
    <w:rsid w:val="00AB1F50"/>
    <w:rsid w:val="00B34578"/>
    <w:rsid w:val="00B50351"/>
    <w:rsid w:val="00B6795E"/>
    <w:rsid w:val="00CA560C"/>
    <w:rsid w:val="00D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D2D1"/>
  <w15:chartTrackingRefBased/>
  <w15:docId w15:val="{897299C0-7FA5-4185-B8E9-55C803E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5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ordon@i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2</cp:revision>
  <dcterms:created xsi:type="dcterms:W3CDTF">2018-01-08T22:16:00Z</dcterms:created>
  <dcterms:modified xsi:type="dcterms:W3CDTF">2018-01-08T22:16:00Z</dcterms:modified>
</cp:coreProperties>
</file>